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FD1" w:rsidRPr="000478A9" w:rsidRDefault="00E42290" w:rsidP="000478A9">
      <w:pPr>
        <w:ind w:left="-284" w:right="-285"/>
        <w:jc w:val="center"/>
        <w:rPr>
          <w:rFonts w:ascii="Roche Serif" w:eastAsia="Arial" w:hAnsi="Roche Serif" w:cs="Arial"/>
          <w:b/>
          <w:color w:val="000000"/>
        </w:rPr>
      </w:pPr>
      <w:r w:rsidRPr="000478A9">
        <w:rPr>
          <w:rFonts w:ascii="Roche Serif" w:eastAsia="Arial" w:hAnsi="Roche Serif" w:cs="Arial"/>
          <w:b/>
          <w:color w:val="000000"/>
        </w:rPr>
        <w:t xml:space="preserve">‘LA SMAGLIANTE ADA’ CERCA GIOVANI FUMETTISTI </w:t>
      </w:r>
    </w:p>
    <w:p w:rsidR="00C63FD1" w:rsidRPr="000478A9" w:rsidRDefault="00E42290" w:rsidP="000478A9">
      <w:pPr>
        <w:ind w:left="-284" w:right="-285"/>
        <w:jc w:val="center"/>
        <w:rPr>
          <w:rFonts w:ascii="Roche Serif" w:eastAsia="Arial" w:hAnsi="Roche Serif" w:cs="Arial"/>
          <w:b/>
          <w:bCs/>
          <w:i/>
          <w:sz w:val="20"/>
          <w:szCs w:val="20"/>
        </w:rPr>
      </w:pPr>
      <w:r w:rsidRPr="000478A9">
        <w:rPr>
          <w:rFonts w:ascii="Roche Serif" w:eastAsia="Arial" w:hAnsi="Roche Serif" w:cs="Arial"/>
          <w:b/>
          <w:bCs/>
          <w:i/>
          <w:sz w:val="20"/>
          <w:szCs w:val="20"/>
        </w:rPr>
        <w:t xml:space="preserve">Al via il secondo contest del fumetto che parla ai bambini di bullismo e valore dell’amicizia </w:t>
      </w:r>
    </w:p>
    <w:p w:rsidR="000478A9" w:rsidRPr="000478A9" w:rsidRDefault="000478A9" w:rsidP="000478A9">
      <w:pPr>
        <w:ind w:left="-284" w:right="-285"/>
        <w:jc w:val="center"/>
        <w:rPr>
          <w:rFonts w:ascii="Roche Serif" w:eastAsia="Arial" w:hAnsi="Roche Serif" w:cs="Arial"/>
          <w:b/>
          <w:bCs/>
          <w:i/>
          <w:sz w:val="20"/>
          <w:szCs w:val="20"/>
        </w:rPr>
      </w:pPr>
    </w:p>
    <w:p w:rsidR="00C63FD1" w:rsidRPr="000478A9" w:rsidRDefault="00E42290" w:rsidP="000478A9">
      <w:pPr>
        <w:ind w:left="-284" w:right="-285"/>
        <w:jc w:val="both"/>
        <w:rPr>
          <w:rFonts w:ascii="Roche Serif" w:eastAsia="Bahnschrift Light" w:hAnsi="Roche Serif" w:cs="Bahnschrift Light"/>
          <w:sz w:val="20"/>
          <w:szCs w:val="20"/>
        </w:rPr>
      </w:pPr>
      <w:r w:rsidRPr="000478A9">
        <w:rPr>
          <w:rFonts w:ascii="Roche Serif" w:eastAsia="Bahnschrift Light" w:hAnsi="Roche Serif" w:cs="Bahnschrift Light"/>
          <w:b/>
          <w:bCs/>
          <w:i/>
          <w:sz w:val="20"/>
          <w:szCs w:val="20"/>
        </w:rPr>
        <w:t>Milano, 17 marzo 2022</w:t>
      </w:r>
      <w:r w:rsidRPr="000478A9">
        <w:rPr>
          <w:rFonts w:ascii="Roche Serif" w:eastAsia="Bahnschrift Light" w:hAnsi="Roche Serif" w:cs="Bahnschrift Light"/>
          <w:b/>
          <w:i/>
          <w:sz w:val="20"/>
          <w:szCs w:val="20"/>
        </w:rPr>
        <w:t xml:space="preserve"> 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– </w:t>
      </w:r>
      <w:r w:rsidRPr="000478A9">
        <w:rPr>
          <w:rFonts w:ascii="Roche Serif" w:eastAsia="Bahnschrift Light" w:hAnsi="Roche Serif" w:cs="Bahnschrift Light"/>
          <w:b/>
          <w:i/>
          <w:sz w:val="20"/>
          <w:szCs w:val="20"/>
        </w:rPr>
        <w:t>‘</w:t>
      </w:r>
      <w:r w:rsidRPr="000478A9">
        <w:rPr>
          <w:rFonts w:ascii="Roche Serif" w:eastAsia="Bahnschrift Light" w:hAnsi="Roche Serif" w:cs="Bahnschrift Light"/>
          <w:i/>
          <w:sz w:val="20"/>
          <w:szCs w:val="20"/>
        </w:rPr>
        <w:t>Sb</w:t>
      </w:r>
      <w:bookmarkStart w:id="0" w:name="_GoBack"/>
      <w:bookmarkEnd w:id="0"/>
      <w:r w:rsidRPr="000478A9">
        <w:rPr>
          <w:rFonts w:ascii="Roche Serif" w:eastAsia="Bahnschrift Light" w:hAnsi="Roche Serif" w:cs="Bahnschrift Light"/>
          <w:i/>
          <w:sz w:val="20"/>
          <w:szCs w:val="20"/>
        </w:rPr>
        <w:t xml:space="preserve">ulloniamoci: una storia di ordinaria amicizia’ 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è il titolo della seconda edizione del concorso aperto da oggi fino al 27 maggio 2022. Dedicato a tutti i bambini delle classi quarte e quinte della scuola primaria e ai ragazzi di prima media, torna il </w:t>
      </w:r>
      <w:proofErr w:type="spellStart"/>
      <w:r w:rsidRPr="000478A9">
        <w:rPr>
          <w:rFonts w:ascii="Roche Serif" w:eastAsia="Bahnschrift Light" w:hAnsi="Roche Serif" w:cs="Bahnschrift Light"/>
          <w:sz w:val="20"/>
          <w:szCs w:val="20"/>
        </w:rPr>
        <w:t>Comi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>cContest</w:t>
      </w:r>
      <w:proofErr w:type="spellEnd"/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lanciato nell’ambito del progetto educativo ‘La </w:t>
      </w:r>
      <w:proofErr w:type="spellStart"/>
      <w:r w:rsidRPr="000478A9">
        <w:rPr>
          <w:rFonts w:ascii="Roche Serif" w:eastAsia="Bahnschrift Light" w:hAnsi="Roche Serif" w:cs="Bahnschrift Light"/>
          <w:sz w:val="20"/>
          <w:szCs w:val="20"/>
        </w:rPr>
        <w:t>SMAgliante</w:t>
      </w:r>
      <w:proofErr w:type="spellEnd"/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Ada’. </w:t>
      </w:r>
    </w:p>
    <w:p w:rsidR="00C63FD1" w:rsidRPr="000478A9" w:rsidRDefault="00C63FD1" w:rsidP="000478A9">
      <w:pPr>
        <w:ind w:left="-284" w:right="-285"/>
        <w:jc w:val="both"/>
        <w:rPr>
          <w:rFonts w:ascii="Roche Serif" w:eastAsia="Bahnschrift Light" w:hAnsi="Roche Serif" w:cs="Bahnschrift Light"/>
          <w:sz w:val="12"/>
          <w:szCs w:val="12"/>
        </w:rPr>
      </w:pPr>
    </w:p>
    <w:p w:rsidR="00C63FD1" w:rsidRPr="000478A9" w:rsidRDefault="00E42290" w:rsidP="000478A9">
      <w:pPr>
        <w:ind w:left="-284" w:right="-285"/>
        <w:jc w:val="both"/>
        <w:rPr>
          <w:rFonts w:ascii="Roche Serif" w:eastAsia="Bahnschrift Light" w:hAnsi="Roche Serif" w:cs="Bahnschrift Light"/>
          <w:sz w:val="20"/>
          <w:szCs w:val="20"/>
        </w:rPr>
      </w:pP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Ada è la travolgente cagnolina che sfreccia con la sua carrozzina elettrica rosso fuoco per raccontare cosa significa vivere con la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SMA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>, l’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Atrofia Muscolare Spinale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>. Partendo dalla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sua esperienza, i ragazzi potranno cimentarsi nel progetto didattico basato su temi che, oggi più che mai, rappresentano una vera e propria sfida educativa per costruire il futuro della nostra società. Temi per diventare grandi, come quello di dover impar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are il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 xml:space="preserve">valore dell’amicizia e il coraggio di fare i conti con il fenomeno del bullismo 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>e della prevaricazione fra pari. Sfide affrontate con quella leggera consapevolezza che solo i più piccoli sanno avere, se ben guidati.</w:t>
      </w:r>
    </w:p>
    <w:p w:rsidR="00C63FD1" w:rsidRPr="000478A9" w:rsidRDefault="00C63FD1" w:rsidP="000478A9">
      <w:pPr>
        <w:ind w:left="-284" w:right="-285"/>
        <w:jc w:val="both"/>
        <w:rPr>
          <w:rFonts w:ascii="Roche Serif" w:eastAsia="Bahnschrift Light" w:hAnsi="Roche Serif" w:cs="Bahnschrift Light"/>
          <w:sz w:val="12"/>
          <w:szCs w:val="12"/>
        </w:rPr>
      </w:pPr>
    </w:p>
    <w:p w:rsidR="00C63FD1" w:rsidRPr="000478A9" w:rsidRDefault="00E42290" w:rsidP="000478A9">
      <w:pPr>
        <w:ind w:left="-284" w:right="-285"/>
        <w:jc w:val="both"/>
        <w:rPr>
          <w:rFonts w:ascii="Roche Serif" w:eastAsia="Bahnschrift Light" w:hAnsi="Roche Serif" w:cs="Bahnschrift Light"/>
          <w:i/>
          <w:sz w:val="20"/>
          <w:szCs w:val="20"/>
        </w:rPr>
      </w:pP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Ed è proprio ai ragazzi che la p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iccola Ada lancia di nuovo l’invito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ad andare oltre la paura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della prepotenza e a ritrovare il coraggio di riscrivere le regole del gioco: </w:t>
      </w:r>
      <w:r w:rsidRPr="000478A9">
        <w:rPr>
          <w:rFonts w:ascii="Roche Serif" w:eastAsia="Bahnschrift Light" w:hAnsi="Roche Serif" w:cs="Bahnschrift Light"/>
          <w:i/>
          <w:sz w:val="20"/>
          <w:szCs w:val="20"/>
        </w:rPr>
        <w:t xml:space="preserve">“Ragazzi, i miei amici ed io abbiamo bisogno del vostro aiuto. Abbiamo a che fare con dei compagni che si comportano </w:t>
      </w:r>
      <w:r w:rsidRPr="000478A9">
        <w:rPr>
          <w:rFonts w:ascii="Roche Serif" w:eastAsia="Bahnschrift Light" w:hAnsi="Roche Serif" w:cs="Bahnschrift Light"/>
          <w:i/>
          <w:sz w:val="20"/>
          <w:szCs w:val="20"/>
        </w:rPr>
        <w:t>da bulli e stiamo cercando il modo migliore per risolvere insieme questa situazione. L’avventura è iniziata, ma abbiamo bisogno del vostro talento per portarla a termine! Da soli o con i vostri amici, abbiamo tempo fino al 27 maggio. Divertitevi disegnando</w:t>
      </w:r>
      <w:r w:rsidRPr="000478A9">
        <w:rPr>
          <w:rFonts w:ascii="Roche Serif" w:eastAsia="Bahnschrift Light" w:hAnsi="Roche Serif" w:cs="Bahnschrift Light"/>
          <w:i/>
          <w:sz w:val="20"/>
          <w:szCs w:val="20"/>
        </w:rPr>
        <w:t xml:space="preserve"> e, soprattutto, date spazio alla vostra super fantasia! Non vedo l’ora di leggere i vostri fumetti!”</w:t>
      </w:r>
    </w:p>
    <w:p w:rsidR="00C63FD1" w:rsidRPr="000478A9" w:rsidRDefault="00C63FD1" w:rsidP="000478A9">
      <w:pPr>
        <w:ind w:left="-284" w:right="-285"/>
        <w:jc w:val="both"/>
        <w:rPr>
          <w:rFonts w:ascii="Roche Serif" w:eastAsia="Bahnschrift Light" w:hAnsi="Roche Serif" w:cs="Bahnschrift Light"/>
          <w:sz w:val="12"/>
          <w:szCs w:val="12"/>
        </w:rPr>
      </w:pPr>
    </w:p>
    <w:p w:rsidR="00C63FD1" w:rsidRPr="000478A9" w:rsidRDefault="00E42290" w:rsidP="000478A9">
      <w:pPr>
        <w:ind w:left="-284" w:right="-285"/>
        <w:jc w:val="both"/>
        <w:rPr>
          <w:rFonts w:ascii="Roche Serif" w:eastAsia="Bahnschrift Light" w:hAnsi="Roche Serif" w:cs="Bahnschrift Light"/>
          <w:sz w:val="20"/>
          <w:szCs w:val="20"/>
        </w:rPr>
      </w:pPr>
      <w:r w:rsidRPr="000478A9">
        <w:rPr>
          <w:rFonts w:ascii="Roche Serif" w:eastAsia="Bahnschrift Light" w:hAnsi="Roche Serif" w:cs="Bahnschrift Light"/>
          <w:sz w:val="20"/>
          <w:szCs w:val="20"/>
        </w:rPr>
        <w:t>Pensato dall’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Associazione Famiglie SMA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e dai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 xml:space="preserve">Centri Clinici </w:t>
      </w:r>
      <w:proofErr w:type="spellStart"/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NeMO</w:t>
      </w:r>
      <w:proofErr w:type="spellEnd"/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, con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Roche Italia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>, il progetto nasce nel 2020 proprio per spiegare, con il linguaggio semplice del fumetto, concetti complessi come l’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inclusione sociale di persone con patologia neuromuscolare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, la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valorizzazione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ed il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rispetto dell’unicità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di ciascuno, il coraggio di conos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cere e di conoscersi per dare valore a ciò che si è, fino alla capacità di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trasformare il proprio limite in risorsa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. </w:t>
      </w:r>
    </w:p>
    <w:p w:rsidR="00C63FD1" w:rsidRPr="000478A9" w:rsidRDefault="00C63FD1" w:rsidP="000478A9">
      <w:pPr>
        <w:ind w:left="-284" w:right="-285"/>
        <w:jc w:val="both"/>
        <w:rPr>
          <w:rFonts w:ascii="Roche Serif" w:eastAsia="Bahnschrift Light" w:hAnsi="Roche Serif" w:cs="Bahnschrift Light"/>
          <w:sz w:val="10"/>
          <w:szCs w:val="10"/>
        </w:rPr>
      </w:pPr>
    </w:p>
    <w:p w:rsidR="00C63FD1" w:rsidRPr="000478A9" w:rsidRDefault="00E42290" w:rsidP="000478A9">
      <w:pPr>
        <w:ind w:left="-284" w:right="-285"/>
        <w:jc w:val="both"/>
        <w:rPr>
          <w:rFonts w:ascii="Roche Serif" w:eastAsia="Bahnschrift Light" w:hAnsi="Roche Serif" w:cs="Bahnschrift Light"/>
          <w:sz w:val="20"/>
          <w:szCs w:val="20"/>
        </w:rPr>
      </w:pP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Per partecipare al contest, 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gli insegnanti o i genitori possono scaricare il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kit del concorso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, disponibile sul sito </w:t>
      </w:r>
      <w:hyperlink r:id="rId7">
        <w:r w:rsidRPr="000478A9">
          <w:rPr>
            <w:rFonts w:ascii="Roche Serif" w:eastAsia="Bahnschrift Light" w:hAnsi="Roche Serif" w:cs="Bahnschrift Light"/>
            <w:color w:val="0000FF"/>
            <w:sz w:val="20"/>
            <w:szCs w:val="20"/>
            <w:u w:val="single"/>
          </w:rPr>
          <w:t>www.smaglianteada.it</w:t>
        </w:r>
      </w:hyperlink>
      <w:r w:rsidRPr="000478A9">
        <w:rPr>
          <w:rFonts w:ascii="Roche Serif" w:eastAsia="Bahnschrift Light" w:hAnsi="Roche Serif" w:cs="Bahnschrift Light"/>
          <w:color w:val="0000FF"/>
          <w:sz w:val="20"/>
          <w:szCs w:val="20"/>
          <w:u w:val="single"/>
        </w:rPr>
        <w:t xml:space="preserve"> 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al link </w:t>
      </w:r>
      <w:hyperlink r:id="rId8">
        <w:r w:rsidRPr="000478A9">
          <w:rPr>
            <w:rFonts w:ascii="Roche Serif" w:eastAsia="Bahnschrift Light" w:hAnsi="Roche Serif" w:cs="Bahnschrift Light"/>
            <w:color w:val="0000FF"/>
            <w:sz w:val="20"/>
            <w:szCs w:val="20"/>
            <w:u w:val="single"/>
          </w:rPr>
          <w:t>https://bit.ly/Ada-ComicContest2</w:t>
        </w:r>
      </w:hyperlink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e contenente: il regolamento, i materiali per la storia da completare e il modulo di partecipazione da compilare e i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>nviare con gli elaborati, prodotti in formato pdf/</w:t>
      </w:r>
      <w:proofErr w:type="spellStart"/>
      <w:r w:rsidRPr="000478A9">
        <w:rPr>
          <w:rFonts w:ascii="Roche Serif" w:eastAsia="Bahnschrift Light" w:hAnsi="Roche Serif" w:cs="Bahnschrift Light"/>
          <w:sz w:val="20"/>
          <w:szCs w:val="20"/>
        </w:rPr>
        <w:t>png</w:t>
      </w:r>
      <w:proofErr w:type="spellEnd"/>
      <w:r w:rsidRPr="000478A9">
        <w:rPr>
          <w:rFonts w:ascii="Roche Serif" w:eastAsia="Bahnschrift Light" w:hAnsi="Roche Serif" w:cs="Bahnschrift Light"/>
          <w:sz w:val="20"/>
          <w:szCs w:val="20"/>
        </w:rPr>
        <w:t>/</w:t>
      </w:r>
      <w:proofErr w:type="spellStart"/>
      <w:r w:rsidRPr="000478A9">
        <w:rPr>
          <w:rFonts w:ascii="Roche Serif" w:eastAsia="Bahnschrift Light" w:hAnsi="Roche Serif" w:cs="Bahnschrift Light"/>
          <w:sz w:val="20"/>
          <w:szCs w:val="20"/>
        </w:rPr>
        <w:t>jpg</w:t>
      </w:r>
      <w:proofErr w:type="spellEnd"/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, all’indirizzo mail </w:t>
      </w:r>
      <w:hyperlink r:id="rId9">
        <w:r w:rsidRPr="000478A9">
          <w:rPr>
            <w:rFonts w:ascii="Roche Serif" w:eastAsia="Bahnschrift Light" w:hAnsi="Roche Serif" w:cs="Bahnschrift Light"/>
            <w:color w:val="0000FF"/>
            <w:sz w:val="20"/>
            <w:szCs w:val="20"/>
            <w:u w:val="single"/>
          </w:rPr>
          <w:t>info@lasmaglianteada.it</w:t>
        </w:r>
      </w:hyperlink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,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entro le ore 13:00 del 27 maggio 2022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>.</w:t>
      </w:r>
    </w:p>
    <w:p w:rsidR="00C63FD1" w:rsidRPr="000478A9" w:rsidRDefault="00C63FD1" w:rsidP="000478A9">
      <w:pPr>
        <w:ind w:left="-284" w:right="-285"/>
        <w:jc w:val="both"/>
        <w:rPr>
          <w:rFonts w:ascii="Roche Serif" w:eastAsia="Bahnschrift Light" w:hAnsi="Roche Serif" w:cs="Bahnschrift Light"/>
          <w:b/>
          <w:sz w:val="14"/>
          <w:szCs w:val="14"/>
        </w:rPr>
      </w:pPr>
    </w:p>
    <w:p w:rsidR="00C63FD1" w:rsidRPr="000478A9" w:rsidRDefault="00E42290" w:rsidP="000478A9">
      <w:pPr>
        <w:ind w:left="-284" w:right="-285"/>
        <w:jc w:val="both"/>
        <w:rPr>
          <w:rFonts w:ascii="Roche Serif" w:eastAsia="Bahnschrift Light" w:hAnsi="Roche Serif" w:cs="Bahnschrift Light"/>
          <w:sz w:val="20"/>
          <w:szCs w:val="20"/>
        </w:rPr>
      </w:pPr>
      <w:r w:rsidRPr="000478A9">
        <w:rPr>
          <w:rFonts w:ascii="Roche Serif" w:eastAsia="Bahnschrift Light" w:hAnsi="Roche Serif" w:cs="Bahnschrift Light"/>
          <w:sz w:val="20"/>
          <w:szCs w:val="20"/>
        </w:rPr>
        <w:t>La storia vincitrice sarà premiata entrando a far parte dei racconti del Volume 3 del fumetto, in uscita il prossimo settembre 2022, come è avvenuto per la scorsa edizione che ha premiato il lavoro della Scuola Don Milani di Cesena, tra gli oltre 60 raccol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>ti, con l’inserimento della storia nel secondo volume.</w:t>
      </w:r>
    </w:p>
    <w:p w:rsidR="00C63FD1" w:rsidRPr="000478A9" w:rsidRDefault="00C63FD1" w:rsidP="000478A9">
      <w:pPr>
        <w:ind w:left="-284" w:right="-285"/>
        <w:jc w:val="both"/>
        <w:rPr>
          <w:rFonts w:ascii="Roche Serif" w:eastAsia="Bahnschrift Light" w:hAnsi="Roche Serif" w:cs="Bahnschrift Light"/>
          <w:sz w:val="14"/>
          <w:szCs w:val="14"/>
        </w:rPr>
      </w:pPr>
    </w:p>
    <w:p w:rsidR="00C63FD1" w:rsidRPr="000478A9" w:rsidRDefault="00E42290" w:rsidP="000478A9">
      <w:pPr>
        <w:ind w:left="-284" w:right="-285"/>
        <w:jc w:val="both"/>
        <w:rPr>
          <w:rFonts w:ascii="Roche Serif" w:eastAsia="Bahnschrift Light" w:hAnsi="Roche Serif" w:cs="Bahnschrift Light"/>
          <w:sz w:val="20"/>
          <w:szCs w:val="20"/>
        </w:rPr>
      </w:pP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Ma c’è di più. Anche quest’anno il progetto è supportato da un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laboratorio educativo aperto a tutte le scuole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, che vede come focus proprio il tema del bullismo nelle sue molteplici sfaccettature. 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Un k</w:t>
      </w:r>
      <w:r w:rsidRPr="000478A9">
        <w:rPr>
          <w:rFonts w:ascii="Roche Serif" w:eastAsia="Bahnschrift Light" w:hAnsi="Roche Serif" w:cs="Bahnschrift Light"/>
          <w:b/>
          <w:sz w:val="20"/>
          <w:szCs w:val="20"/>
        </w:rPr>
        <w:t>it didattico,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elaborato dal team di disegnatori e sceneggiatori di Ada, insieme agli esperti di Famiglie SMA e dei Centri </w:t>
      </w:r>
      <w:proofErr w:type="spellStart"/>
      <w:r w:rsidRPr="000478A9">
        <w:rPr>
          <w:rFonts w:ascii="Roche Serif" w:eastAsia="Bahnschrift Light" w:hAnsi="Roche Serif" w:cs="Bahnschrift Light"/>
          <w:sz w:val="20"/>
          <w:szCs w:val="20"/>
        </w:rPr>
        <w:t>NeMO</w:t>
      </w:r>
      <w:proofErr w:type="spellEnd"/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, accompagna il Volume 2 del fumetto ed è a disposizione degli insegnanti. Le scuole interessate ad aderire al progetto didattico 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possono scaricare i materiali e richiedere gratuitamente i Volumi 1 e 2 del fumetto nella sezione dedicata del sito </w:t>
      </w:r>
      <w:hyperlink r:id="rId10">
        <w:r w:rsidRPr="000478A9">
          <w:rPr>
            <w:rFonts w:ascii="Roche Serif" w:eastAsia="Bahnschrift Light" w:hAnsi="Roche Serif" w:cs="Bahnschrift Light"/>
            <w:sz w:val="20"/>
            <w:szCs w:val="20"/>
          </w:rPr>
          <w:t>www.smaglianteada.it</w:t>
        </w:r>
      </w:hyperlink>
      <w:r w:rsidR="000478A9">
        <w:rPr>
          <w:rFonts w:ascii="Roche Serif" w:eastAsia="Bahnschrift Light" w:hAnsi="Roche Serif" w:cs="Bahnschrift Light"/>
          <w:color w:val="4472C4"/>
          <w:sz w:val="20"/>
          <w:szCs w:val="20"/>
        </w:rPr>
        <w:t>.</w:t>
      </w:r>
    </w:p>
    <w:p w:rsidR="00C63FD1" w:rsidRPr="000478A9" w:rsidRDefault="00C63FD1" w:rsidP="000478A9">
      <w:pPr>
        <w:ind w:left="-284" w:right="-285"/>
        <w:jc w:val="both"/>
        <w:rPr>
          <w:rFonts w:ascii="Roche Serif" w:eastAsia="Bahnschrift Light" w:hAnsi="Roche Serif" w:cs="Bahnschrift Light"/>
          <w:sz w:val="12"/>
          <w:szCs w:val="12"/>
        </w:rPr>
      </w:pPr>
    </w:p>
    <w:p w:rsidR="00C63FD1" w:rsidRPr="000478A9" w:rsidRDefault="00E42290" w:rsidP="000478A9">
      <w:pPr>
        <w:ind w:left="-284" w:right="-285"/>
        <w:jc w:val="both"/>
        <w:rPr>
          <w:rFonts w:ascii="Roche Serif" w:eastAsia="Bahnschrift Light" w:hAnsi="Roche Serif" w:cs="Bahnschrift Light"/>
          <w:sz w:val="20"/>
          <w:szCs w:val="20"/>
        </w:rPr>
      </w:pP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E proprio in un momento storico in cui i messaggi di paura e violenza </w:t>
      </w:r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riempiono i sogni dei bambini, la </w:t>
      </w:r>
      <w:proofErr w:type="spellStart"/>
      <w:r w:rsidRPr="000478A9">
        <w:rPr>
          <w:rFonts w:ascii="Roche Serif" w:eastAsia="Bahnschrift Light" w:hAnsi="Roche Serif" w:cs="Bahnschrift Light"/>
          <w:sz w:val="20"/>
          <w:szCs w:val="20"/>
        </w:rPr>
        <w:t>SMAgliante</w:t>
      </w:r>
      <w:proofErr w:type="spellEnd"/>
      <w:r w:rsidRPr="000478A9">
        <w:rPr>
          <w:rFonts w:ascii="Roche Serif" w:eastAsia="Bahnschrift Light" w:hAnsi="Roche Serif" w:cs="Bahnschrift Light"/>
          <w:sz w:val="20"/>
          <w:szCs w:val="20"/>
        </w:rPr>
        <w:t xml:space="preserve"> Ada invita grandi e piccoli a sperimentarsi nel cercare strade nuove per imparare a vivere con gli altri. Con creatività, talento, consapevolezza e con quel peso della leggerezza che rende ogni cosa generativa.</w:t>
      </w:r>
    </w:p>
    <w:sectPr w:rsidR="00C63FD1" w:rsidRPr="000478A9" w:rsidSect="000478A9">
      <w:headerReference w:type="default" r:id="rId11"/>
      <w:footerReference w:type="default" r:id="rId12"/>
      <w:pgSz w:w="11906" w:h="16838"/>
      <w:pgMar w:top="1417" w:right="1134" w:bottom="1134" w:left="1134" w:header="708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2290" w:rsidRDefault="00E42290">
      <w:r>
        <w:separator/>
      </w:r>
    </w:p>
  </w:endnote>
  <w:endnote w:type="continuationSeparator" w:id="0">
    <w:p w:rsidR="00E42290" w:rsidRDefault="00E4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he Serif">
    <w:panose1 w:val="02030503060403040404"/>
    <w:charset w:val="00"/>
    <w:family w:val="roman"/>
    <w:pitch w:val="variable"/>
    <w:sig w:usb0="00000207" w:usb1="00000000" w:usb2="00000000" w:usb3="00000000" w:csb0="0000001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altName w:val="Calibri"/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78A9" w:rsidRDefault="000478A9" w:rsidP="000478A9">
    <w:pPr>
      <w:spacing w:line="276" w:lineRule="auto"/>
      <w:ind w:right="-1"/>
      <w:jc w:val="center"/>
      <w:rPr>
        <w:rFonts w:ascii="Bahnschrift Light" w:eastAsia="Bahnschrift Light" w:hAnsi="Bahnschrift Light" w:cs="Bahnschrift Light"/>
        <w:sz w:val="12"/>
        <w:szCs w:val="12"/>
      </w:rPr>
    </w:pPr>
    <w:r>
      <w:rPr>
        <w:rFonts w:ascii="Bahnschrift Light" w:eastAsia="Bahnschrift Light" w:hAnsi="Bahnschrift Light" w:cs="Bahnschrift Light"/>
        <w:i/>
        <w:sz w:val="14"/>
        <w:szCs w:val="14"/>
      </w:rPr>
      <w:t>Comunicazione Roche</w:t>
    </w:r>
    <w:r>
      <w:rPr>
        <w:rFonts w:ascii="Bahnschrift Light" w:eastAsia="Bahnschrift Light" w:hAnsi="Bahnschrift Light" w:cs="Bahnschrift Light"/>
        <w:sz w:val="14"/>
        <w:szCs w:val="14"/>
      </w:rPr>
      <w:t xml:space="preserve"> </w:t>
    </w:r>
    <w:hyperlink r:id="rId1">
      <w:r>
        <w:rPr>
          <w:rFonts w:ascii="Bahnschrift Light" w:eastAsia="Bahnschrift Light" w:hAnsi="Bahnschrift Light" w:cs="Bahnschrift Light"/>
          <w:color w:val="0000FF"/>
          <w:sz w:val="12"/>
          <w:szCs w:val="12"/>
          <w:u w:val="single"/>
        </w:rPr>
        <w:t>donatella.armienti@roche.com</w:t>
      </w:r>
    </w:hyperlink>
  </w:p>
  <w:p w:rsidR="000478A9" w:rsidRDefault="000478A9" w:rsidP="000478A9">
    <w:pPr>
      <w:spacing w:line="276" w:lineRule="auto"/>
      <w:ind w:right="-1"/>
      <w:jc w:val="center"/>
      <w:rPr>
        <w:rFonts w:ascii="Bahnschrift Light" w:eastAsia="Bahnschrift Light" w:hAnsi="Bahnschrift Light" w:cs="Bahnschrift Light"/>
        <w:sz w:val="12"/>
        <w:szCs w:val="12"/>
      </w:rPr>
    </w:pPr>
    <w:r>
      <w:rPr>
        <w:rFonts w:ascii="Bahnschrift Light" w:eastAsia="Bahnschrift Light" w:hAnsi="Bahnschrift Light" w:cs="Bahnschrift Light"/>
        <w:i/>
        <w:sz w:val="14"/>
        <w:szCs w:val="14"/>
      </w:rPr>
      <w:t xml:space="preserve">Ufficio stampa Roche </w:t>
    </w:r>
    <w:hyperlink r:id="rId2">
      <w:r>
        <w:rPr>
          <w:rFonts w:ascii="Bahnschrift Light" w:eastAsia="Bahnschrift Light" w:hAnsi="Bahnschrift Light" w:cs="Bahnschrift Light"/>
          <w:color w:val="0000FF"/>
          <w:sz w:val="12"/>
          <w:szCs w:val="12"/>
          <w:u w:val="single"/>
        </w:rPr>
        <w:t>martina.barazzutti@secnewgate.it</w:t>
      </w:r>
    </w:hyperlink>
    <w:r>
      <w:rPr>
        <w:rFonts w:ascii="Bahnschrift Light" w:eastAsia="Bahnschrift Light" w:hAnsi="Bahnschrift Light" w:cs="Bahnschrift Light"/>
        <w:sz w:val="12"/>
        <w:szCs w:val="12"/>
      </w:rPr>
      <w:t xml:space="preserve"> </w:t>
    </w:r>
    <w:r>
      <w:rPr>
        <w:rFonts w:ascii="Bahnschrift Light" w:eastAsia="Bahnschrift Light" w:hAnsi="Bahnschrift Light" w:cs="Bahnschrift Light"/>
        <w:sz w:val="12"/>
        <w:szCs w:val="12"/>
      </w:rPr>
      <w:t>|</w:t>
    </w:r>
    <w:r>
      <w:rPr>
        <w:rFonts w:ascii="Bahnschrift Light" w:eastAsia="Bahnschrift Light" w:hAnsi="Bahnschrift Light" w:cs="Bahnschrift Light"/>
        <w:sz w:val="12"/>
        <w:szCs w:val="12"/>
      </w:rPr>
      <w:t xml:space="preserve"> </w:t>
    </w:r>
    <w:hyperlink r:id="rId3">
      <w:r>
        <w:rPr>
          <w:rFonts w:ascii="Bahnschrift Light" w:eastAsia="Bahnschrift Light" w:hAnsi="Bahnschrift Light" w:cs="Bahnschrift Light"/>
          <w:color w:val="0000FF"/>
          <w:sz w:val="12"/>
          <w:szCs w:val="12"/>
          <w:u w:val="single"/>
        </w:rPr>
        <w:t>alessandra.campolin@secnewgate.it</w:t>
      </w:r>
    </w:hyperlink>
  </w:p>
  <w:p w:rsidR="000478A9" w:rsidRDefault="000478A9" w:rsidP="000478A9">
    <w:pPr>
      <w:spacing w:line="276" w:lineRule="auto"/>
      <w:ind w:right="-1"/>
      <w:jc w:val="center"/>
      <w:rPr>
        <w:rFonts w:ascii="Bahnschrift Light" w:eastAsia="Bahnschrift Light" w:hAnsi="Bahnschrift Light" w:cs="Bahnschrift Light"/>
        <w:sz w:val="12"/>
        <w:szCs w:val="12"/>
      </w:rPr>
    </w:pPr>
    <w:r>
      <w:rPr>
        <w:rFonts w:ascii="Bahnschrift Light" w:eastAsia="Bahnschrift Light" w:hAnsi="Bahnschrift Light" w:cs="Bahnschrift Light"/>
        <w:i/>
        <w:sz w:val="14"/>
        <w:szCs w:val="14"/>
      </w:rPr>
      <w:t>Ufficio stampa Famiglia SMA</w:t>
    </w:r>
    <w:r>
      <w:rPr>
        <w:rFonts w:ascii="Bahnschrift Light" w:eastAsia="Bahnschrift Light" w:hAnsi="Bahnschrift Light" w:cs="Bahnschrift Light"/>
        <w:i/>
        <w:sz w:val="14"/>
        <w:szCs w:val="14"/>
      </w:rPr>
      <w:t xml:space="preserve"> </w:t>
    </w:r>
    <w:hyperlink r:id="rId4">
      <w:r>
        <w:rPr>
          <w:rFonts w:ascii="Bahnschrift Light" w:eastAsia="Bahnschrift Light" w:hAnsi="Bahnschrift Light" w:cs="Bahnschrift Light"/>
          <w:color w:val="0000FF"/>
          <w:sz w:val="12"/>
          <w:szCs w:val="12"/>
          <w:u w:val="single"/>
        </w:rPr>
        <w:t>rossetti.michela1@libero.it</w:t>
      </w:r>
    </w:hyperlink>
  </w:p>
  <w:p w:rsidR="000478A9" w:rsidRPr="000478A9" w:rsidRDefault="000478A9" w:rsidP="000478A9">
    <w:pPr>
      <w:spacing w:line="276" w:lineRule="auto"/>
      <w:ind w:right="-1"/>
      <w:jc w:val="center"/>
      <w:rPr>
        <w:rFonts w:ascii="Bahnschrift Light" w:eastAsia="Bahnschrift Light" w:hAnsi="Bahnschrift Light" w:cs="Bahnschrift Light"/>
        <w:sz w:val="14"/>
        <w:szCs w:val="14"/>
      </w:rPr>
    </w:pPr>
    <w:r>
      <w:rPr>
        <w:rFonts w:ascii="Bahnschrift Light" w:eastAsia="Bahnschrift Light" w:hAnsi="Bahnschrift Light" w:cs="Bahnschrift Light"/>
        <w:i/>
        <w:sz w:val="14"/>
        <w:szCs w:val="14"/>
      </w:rPr>
      <w:t xml:space="preserve">Ufficio stampa Centri Clinici </w:t>
    </w:r>
    <w:proofErr w:type="spellStart"/>
    <w:r>
      <w:rPr>
        <w:rFonts w:ascii="Bahnschrift Light" w:eastAsia="Bahnschrift Light" w:hAnsi="Bahnschrift Light" w:cs="Bahnschrift Light"/>
        <w:i/>
        <w:sz w:val="14"/>
        <w:szCs w:val="14"/>
      </w:rPr>
      <w:t>NeMO</w:t>
    </w:r>
    <w:proofErr w:type="spellEnd"/>
    <w:r>
      <w:rPr>
        <w:rFonts w:ascii="Bahnschrift Light" w:eastAsia="Bahnschrift Light" w:hAnsi="Bahnschrift Light" w:cs="Bahnschrift Light"/>
        <w:sz w:val="12"/>
        <w:szCs w:val="12"/>
      </w:rPr>
      <w:t xml:space="preserve"> </w:t>
    </w:r>
    <w:hyperlink r:id="rId5">
      <w:r>
        <w:rPr>
          <w:rFonts w:ascii="Bahnschrift Light" w:eastAsia="Bahnschrift Light" w:hAnsi="Bahnschrift Light" w:cs="Bahnschrift Light"/>
          <w:color w:val="0000FF"/>
          <w:sz w:val="12"/>
          <w:szCs w:val="12"/>
          <w:u w:val="single"/>
        </w:rPr>
        <w:t>ufficio.stampa@centrocliniconemo.it</w:t>
      </w:r>
    </w:hyperlink>
    <w:r>
      <w:rPr>
        <w:rFonts w:ascii="Bahnschrift Light" w:eastAsia="Bahnschrift Light" w:hAnsi="Bahnschrift Light" w:cs="Bahnschrift Light"/>
        <w:sz w:val="12"/>
        <w:szCs w:val="12"/>
      </w:rPr>
      <w:t xml:space="preserve"> </w:t>
    </w:r>
    <w:r>
      <w:rPr>
        <w:rFonts w:ascii="Bahnschrift Light" w:eastAsia="Bahnschrift Light" w:hAnsi="Bahnschrift Light" w:cs="Bahnschrift Light"/>
        <w:sz w:val="12"/>
        <w:szCs w:val="12"/>
      </w:rPr>
      <w:t>|</w:t>
    </w:r>
    <w:r>
      <w:rPr>
        <w:rFonts w:ascii="Bahnschrift Light" w:eastAsia="Bahnschrift Light" w:hAnsi="Bahnschrift Light" w:cs="Bahnschrift Light"/>
        <w:sz w:val="12"/>
        <w:szCs w:val="12"/>
      </w:rPr>
      <w:t xml:space="preserve"> </w:t>
    </w:r>
    <w:hyperlink r:id="rId6">
      <w:r>
        <w:rPr>
          <w:rFonts w:ascii="Bahnschrift Light" w:eastAsia="Bahnschrift Light" w:hAnsi="Bahnschrift Light" w:cs="Bahnschrift Light"/>
          <w:color w:val="0000FF"/>
          <w:sz w:val="12"/>
          <w:szCs w:val="12"/>
          <w:u w:val="single"/>
        </w:rPr>
        <w:t>valentina.tomirotti@centrocliniconemo.it</w:t>
      </w:r>
    </w:hyperlink>
  </w:p>
  <w:p w:rsidR="000478A9" w:rsidRDefault="000478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2290" w:rsidRDefault="00E42290">
      <w:r>
        <w:separator/>
      </w:r>
    </w:p>
  </w:footnote>
  <w:footnote w:type="continuationSeparator" w:id="0">
    <w:p w:rsidR="00E42290" w:rsidRDefault="00E4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3FD1" w:rsidRDefault="00E422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2508077</wp:posOffset>
          </wp:positionH>
          <wp:positionV relativeFrom="paragraph">
            <wp:posOffset>-277090</wp:posOffset>
          </wp:positionV>
          <wp:extent cx="956945" cy="690245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8597" t="16655" r="8470" b="12756"/>
                  <a:stretch>
                    <a:fillRect/>
                  </a:stretch>
                </pic:blipFill>
                <pic:spPr>
                  <a:xfrm>
                    <a:off x="0" y="0"/>
                    <a:ext cx="956945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3FD1" w:rsidRDefault="00E422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1916950</wp:posOffset>
          </wp:positionH>
          <wp:positionV relativeFrom="paragraph">
            <wp:posOffset>94730</wp:posOffset>
          </wp:positionV>
          <wp:extent cx="943610" cy="32575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0136" t="13480" r="7879" b="22636"/>
                  <a:stretch>
                    <a:fillRect/>
                  </a:stretch>
                </pic:blipFill>
                <pic:spPr>
                  <a:xfrm>
                    <a:off x="0" y="0"/>
                    <a:ext cx="943610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3138054</wp:posOffset>
          </wp:positionH>
          <wp:positionV relativeFrom="paragraph">
            <wp:posOffset>93403</wp:posOffset>
          </wp:positionV>
          <wp:extent cx="777240" cy="31242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" cy="31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3FD1" w:rsidRDefault="00C63F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C63FD1" w:rsidRDefault="00C63FD1">
    <w:pPr>
      <w:tabs>
        <w:tab w:val="center" w:pos="4819"/>
        <w:tab w:val="right" w:pos="9638"/>
      </w:tabs>
      <w:rPr>
        <w:color w:val="000000"/>
      </w:rPr>
    </w:pPr>
  </w:p>
  <w:p w:rsidR="00C63FD1" w:rsidRDefault="00E422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 w:rsidRPr="000478A9">
      <w:rPr>
        <w:color w:val="000000"/>
        <w:sz w:val="16"/>
        <w:szCs w:val="16"/>
      </w:rPr>
      <w:t>con il contributo educazionale non condizionato di</w:t>
    </w:r>
    <w:r>
      <w:rPr>
        <w:color w:val="000000"/>
        <w:sz w:val="20"/>
        <w:szCs w:val="20"/>
      </w:rPr>
      <w:t xml:space="preserve"> </w:t>
    </w:r>
    <w:r>
      <w:rPr>
        <w:noProof/>
      </w:rPr>
      <w:drawing>
        <wp:inline distT="114300" distB="114300" distL="114300" distR="114300">
          <wp:extent cx="561023" cy="286121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3" cy="2861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3FD1" w:rsidRDefault="00C63F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D1"/>
    <w:rsid w:val="000478A9"/>
    <w:rsid w:val="00C63FD1"/>
    <w:rsid w:val="00E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7E201"/>
  <w15:docId w15:val="{D6032B07-0C71-6B4E-867A-AE8DD21F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A5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E62A5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2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A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2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A5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C5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9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da-ComicContest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agliantead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magliantea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asmagliantead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ssandra.campolin@secnewgate.it" TargetMode="External"/><Relationship Id="rId2" Type="http://schemas.openxmlformats.org/officeDocument/2006/relationships/hyperlink" Target="mailto:martina.barazzutti@secnewgate.it" TargetMode="External"/><Relationship Id="rId1" Type="http://schemas.openxmlformats.org/officeDocument/2006/relationships/hyperlink" Target="mailto:donatella.armienti@roche.com" TargetMode="External"/><Relationship Id="rId6" Type="http://schemas.openxmlformats.org/officeDocument/2006/relationships/hyperlink" Target="mailto:valentina.tomirotti@centrocliniconemo.it" TargetMode="External"/><Relationship Id="rId5" Type="http://schemas.openxmlformats.org/officeDocument/2006/relationships/hyperlink" Target="mailto:ufficio.stampa@centrocliniconemo.it" TargetMode="External"/><Relationship Id="rId4" Type="http://schemas.openxmlformats.org/officeDocument/2006/relationships/hyperlink" Target="mailto:rossetti.michela1@libe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nsGfGl5jCFZ8cJ6khJs7oECUA==">AMUW2mXBcm5ijPAYru76SSlF18zs1iJGn4yxiTCA3xqsDoclnpC0YVjY4dto7bYqKj+LShUG+oVY4Dk22GDBb3DmFvrWPgbab5zM7kZlIKonkoOiDozjEBI=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pozzi</dc:creator>
  <cp:lastModifiedBy>Martina Barazzutti</cp:lastModifiedBy>
  <cp:revision>2</cp:revision>
  <dcterms:created xsi:type="dcterms:W3CDTF">2022-03-16T16:46:00Z</dcterms:created>
  <dcterms:modified xsi:type="dcterms:W3CDTF">2022-03-16T18:06:00Z</dcterms:modified>
</cp:coreProperties>
</file>